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B285" w14:textId="77777777" w:rsidR="00287C54" w:rsidRPr="00381A2A" w:rsidRDefault="00287C54" w:rsidP="00287C54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0" w:name="_Toc198554359"/>
      <w:r w:rsidRPr="00381A2A">
        <w:rPr>
          <w:rFonts w:ascii="Arial" w:eastAsia="Aptos" w:hAnsi="Arial" w:cs="Arial"/>
          <w:b/>
          <w:bCs/>
          <w:color w:val="auto"/>
          <w:sz w:val="24"/>
          <w:szCs w:val="24"/>
        </w:rPr>
        <w:t>ANEXO I</w:t>
      </w:r>
      <w:bookmarkEnd w:id="0"/>
    </w:p>
    <w:p w14:paraId="33426485" w14:textId="77777777" w:rsidR="00287C54" w:rsidRPr="00381A2A" w:rsidRDefault="00287C54" w:rsidP="00287C54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1" w:name="_Toc198554360"/>
      <w:r w:rsidRPr="00381A2A">
        <w:rPr>
          <w:rFonts w:ascii="Arial" w:eastAsia="Aptos" w:hAnsi="Arial" w:cs="Arial"/>
          <w:b/>
          <w:bCs/>
          <w:color w:val="auto"/>
          <w:sz w:val="24"/>
          <w:szCs w:val="24"/>
        </w:rPr>
        <w:t>CATEGORIAS DE APOIO</w:t>
      </w:r>
      <w:bookmarkEnd w:id="1"/>
    </w:p>
    <w:p w14:paraId="151711BE" w14:textId="77777777" w:rsidR="00287C54" w:rsidRPr="00E17D11" w:rsidRDefault="00287C54" w:rsidP="00287C54">
      <w:pPr>
        <w:spacing w:after="0" w:line="276" w:lineRule="auto"/>
        <w:ind w:left="119"/>
        <w:jc w:val="both"/>
        <w:rPr>
          <w:rFonts w:ascii="Arial" w:eastAsia="Aptos" w:hAnsi="Arial" w:cs="Arial"/>
        </w:rPr>
      </w:pPr>
      <w:r w:rsidRPr="00E17D11">
        <w:rPr>
          <w:rFonts w:ascii="Arial" w:eastAsia="Aptos" w:hAnsi="Arial" w:cs="Arial"/>
        </w:rPr>
        <w:t> </w:t>
      </w:r>
    </w:p>
    <w:p w14:paraId="31106E2E" w14:textId="77777777" w:rsidR="00287C54" w:rsidRPr="00E50FAC" w:rsidRDefault="00287C54" w:rsidP="00287C54">
      <w:pPr>
        <w:pStyle w:val="PargrafodaLista"/>
        <w:numPr>
          <w:ilvl w:val="0"/>
          <w:numId w:val="1"/>
        </w:numPr>
        <w:pBdr>
          <w:bottom w:val="single" w:sz="4" w:space="1" w:color="auto"/>
        </w:pBdr>
        <w:spacing w:after="0" w:line="276" w:lineRule="auto"/>
        <w:jc w:val="both"/>
        <w:rPr>
          <w:rFonts w:ascii="Arial" w:eastAsia="Aptos" w:hAnsi="Arial" w:cs="Arial"/>
          <w:b/>
          <w:bCs/>
        </w:rPr>
      </w:pPr>
      <w:r w:rsidRPr="00E50FAC">
        <w:rPr>
          <w:rFonts w:ascii="Arial" w:eastAsia="Aptos" w:hAnsi="Arial" w:cs="Arial"/>
          <w:b/>
          <w:bCs/>
        </w:rPr>
        <w:t>RECURSOS DO EDITAL</w:t>
      </w:r>
    </w:p>
    <w:p w14:paraId="5E5FB17A" w14:textId="66291D78" w:rsidR="00287C54" w:rsidRPr="00E17D11" w:rsidRDefault="00287C54" w:rsidP="00287C54">
      <w:pPr>
        <w:spacing w:after="0" w:line="276" w:lineRule="auto"/>
        <w:ind w:left="119"/>
        <w:jc w:val="both"/>
        <w:rPr>
          <w:rFonts w:ascii="Arial" w:eastAsia="Aptos" w:hAnsi="Arial" w:cs="Arial"/>
        </w:rPr>
      </w:pPr>
      <w:r w:rsidRPr="00E17D11">
        <w:rPr>
          <w:rFonts w:ascii="Arial" w:eastAsia="Aptos" w:hAnsi="Arial" w:cs="Arial"/>
        </w:rPr>
        <w:t xml:space="preserve">O presente edital possui valor total de R$ </w:t>
      </w:r>
      <w:r w:rsidR="00F97134">
        <w:rPr>
          <w:rFonts w:ascii="Arial" w:eastAsia="Aptos" w:hAnsi="Arial" w:cs="Arial"/>
        </w:rPr>
        <w:t>17.300,00</w:t>
      </w:r>
      <w:r w:rsidR="0043198A">
        <w:rPr>
          <w:rFonts w:ascii="Arial" w:eastAsia="Aptos" w:hAnsi="Arial" w:cs="Arial"/>
        </w:rPr>
        <w:t xml:space="preserve"> (</w:t>
      </w:r>
      <w:r w:rsidR="00F97134">
        <w:rPr>
          <w:rFonts w:ascii="Arial" w:eastAsia="Aptos" w:hAnsi="Arial" w:cs="Arial"/>
        </w:rPr>
        <w:t>deze</w:t>
      </w:r>
      <w:r w:rsidR="00032691">
        <w:rPr>
          <w:rFonts w:ascii="Arial" w:eastAsia="Aptos" w:hAnsi="Arial" w:cs="Arial"/>
        </w:rPr>
        <w:t>ssete</w:t>
      </w:r>
      <w:r w:rsidR="0043198A">
        <w:rPr>
          <w:rFonts w:ascii="Arial" w:eastAsia="Aptos" w:hAnsi="Arial" w:cs="Arial"/>
        </w:rPr>
        <w:t xml:space="preserve"> mil e </w:t>
      </w:r>
      <w:r w:rsidR="00032691">
        <w:rPr>
          <w:rFonts w:ascii="Arial" w:eastAsia="Aptos" w:hAnsi="Arial" w:cs="Arial"/>
        </w:rPr>
        <w:t>trezentos</w:t>
      </w:r>
      <w:r w:rsidR="0043198A">
        <w:rPr>
          <w:rFonts w:ascii="Arial" w:eastAsia="Aptos" w:hAnsi="Arial" w:cs="Arial"/>
        </w:rPr>
        <w:t xml:space="preserve"> reais)</w:t>
      </w:r>
      <w:r w:rsidRPr="00E17D11">
        <w:rPr>
          <w:rFonts w:ascii="Arial" w:eastAsia="Aptos" w:hAnsi="Arial" w:cs="Arial"/>
        </w:rPr>
        <w:t xml:space="preserve"> para projeto</w:t>
      </w:r>
      <w:r>
        <w:rPr>
          <w:rFonts w:ascii="Arial" w:eastAsia="Aptos" w:hAnsi="Arial" w:cs="Arial"/>
        </w:rPr>
        <w:t>s</w:t>
      </w:r>
      <w:r w:rsidRPr="00E17D11">
        <w:rPr>
          <w:rFonts w:ascii="Arial" w:eastAsia="Aptos" w:hAnsi="Arial" w:cs="Arial"/>
        </w:rPr>
        <w:t xml:space="preserve"> na</w:t>
      </w:r>
      <w:r>
        <w:rPr>
          <w:rFonts w:ascii="Arial" w:eastAsia="Aptos" w:hAnsi="Arial" w:cs="Arial"/>
        </w:rPr>
        <w:t>s</w:t>
      </w:r>
      <w:r w:rsidRPr="00E17D11">
        <w:rPr>
          <w:rFonts w:ascii="Arial" w:eastAsia="Aptos" w:hAnsi="Arial" w:cs="Arial"/>
        </w:rPr>
        <w:t xml:space="preserve"> categoria</w:t>
      </w:r>
      <w:r>
        <w:rPr>
          <w:rFonts w:ascii="Arial" w:eastAsia="Aptos" w:hAnsi="Arial" w:cs="Arial"/>
        </w:rPr>
        <w:t>s abaixo relacionadas.</w:t>
      </w:r>
    </w:p>
    <w:p w14:paraId="18287C33" w14:textId="77777777" w:rsidR="00287C54" w:rsidRPr="00E17D11" w:rsidRDefault="00287C54" w:rsidP="00287C54">
      <w:pPr>
        <w:spacing w:after="0" w:line="276" w:lineRule="auto"/>
        <w:ind w:left="119"/>
        <w:jc w:val="both"/>
        <w:rPr>
          <w:rFonts w:ascii="Arial" w:eastAsia="Aptos" w:hAnsi="Arial" w:cs="Arial"/>
        </w:rPr>
      </w:pPr>
    </w:p>
    <w:p w14:paraId="64317310" w14:textId="77777777" w:rsidR="00287C54" w:rsidRPr="00E50FAC" w:rsidRDefault="00287C54" w:rsidP="00287C54">
      <w:pPr>
        <w:pStyle w:val="PargrafodaLista"/>
        <w:numPr>
          <w:ilvl w:val="0"/>
          <w:numId w:val="1"/>
        </w:numPr>
        <w:pBdr>
          <w:bottom w:val="single" w:sz="4" w:space="1" w:color="auto"/>
        </w:pBdr>
        <w:spacing w:after="0" w:line="276" w:lineRule="auto"/>
        <w:jc w:val="both"/>
        <w:rPr>
          <w:rFonts w:ascii="Arial" w:eastAsia="Aptos" w:hAnsi="Arial" w:cs="Arial"/>
          <w:b/>
          <w:bCs/>
        </w:rPr>
      </w:pPr>
      <w:r w:rsidRPr="00E50FAC">
        <w:rPr>
          <w:rFonts w:ascii="Arial" w:eastAsia="Aptos" w:hAnsi="Arial" w:cs="Arial"/>
          <w:b/>
          <w:bCs/>
        </w:rPr>
        <w:t>DISTRIBUIÇÃO DE VAGAS E VALORES</w:t>
      </w:r>
    </w:p>
    <w:p w14:paraId="63061D3B" w14:textId="77777777" w:rsidR="00287C54" w:rsidRDefault="00287C54" w:rsidP="00287C54">
      <w:pPr>
        <w:spacing w:after="0"/>
      </w:pPr>
    </w:p>
    <w:tbl>
      <w:tblPr>
        <w:tblStyle w:val="Tabelacomgrade"/>
        <w:tblW w:w="9799" w:type="dxa"/>
        <w:tblInd w:w="119" w:type="dxa"/>
        <w:tblLook w:val="04A0" w:firstRow="1" w:lastRow="0" w:firstColumn="1" w:lastColumn="0" w:noHBand="0" w:noVBand="1"/>
      </w:tblPr>
      <w:tblGrid>
        <w:gridCol w:w="3562"/>
        <w:gridCol w:w="425"/>
        <w:gridCol w:w="2410"/>
        <w:gridCol w:w="709"/>
        <w:gridCol w:w="2693"/>
      </w:tblGrid>
      <w:tr w:rsidR="00287C54" w14:paraId="2FF490DF" w14:textId="77777777" w:rsidTr="009E0507">
        <w:tc>
          <w:tcPr>
            <w:tcW w:w="9799" w:type="dxa"/>
            <w:gridSpan w:val="5"/>
            <w:shd w:val="clear" w:color="auto" w:fill="BFBFBF" w:themeFill="background1" w:themeFillShade="BF"/>
          </w:tcPr>
          <w:p w14:paraId="7C9C4CDA" w14:textId="77777777" w:rsidR="00287C54" w:rsidRDefault="00287C54" w:rsidP="009E0507">
            <w:pPr>
              <w:jc w:val="center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CATEGORIA:</w:t>
            </w:r>
          </w:p>
          <w:p w14:paraId="133D4108" w14:textId="19272AE3" w:rsidR="00287C54" w:rsidRPr="00E17D11" w:rsidRDefault="00D726ED" w:rsidP="009E0507">
            <w:pPr>
              <w:jc w:val="center"/>
              <w:rPr>
                <w:rFonts w:ascii="Arial" w:eastAsia="Aptos" w:hAnsi="Arial" w:cs="Arial"/>
                <w:b/>
                <w:bCs/>
              </w:rPr>
            </w:pPr>
            <w:r>
              <w:rPr>
                <w:rFonts w:ascii="Arial" w:eastAsia="Aptos" w:hAnsi="Arial" w:cs="Arial"/>
                <w:b/>
                <w:bCs/>
              </w:rPr>
              <w:t>CULTURA POPULAR</w:t>
            </w:r>
          </w:p>
        </w:tc>
      </w:tr>
      <w:tr w:rsidR="00287C54" w14:paraId="69F4A641" w14:textId="77777777" w:rsidTr="009E0507">
        <w:tc>
          <w:tcPr>
            <w:tcW w:w="9799" w:type="dxa"/>
            <w:gridSpan w:val="5"/>
          </w:tcPr>
          <w:p w14:paraId="50BD8340" w14:textId="77777777" w:rsidR="00D726ED" w:rsidRPr="00D726ED" w:rsidRDefault="00D726ED" w:rsidP="00D726ED">
            <w:pPr>
              <w:spacing w:line="276" w:lineRule="auto"/>
              <w:ind w:left="119"/>
              <w:jc w:val="both"/>
              <w:rPr>
                <w:rFonts w:ascii="Arial" w:eastAsia="Aptos" w:hAnsi="Arial" w:cs="Arial"/>
              </w:rPr>
            </w:pPr>
            <w:r w:rsidRPr="00D726ED">
              <w:rPr>
                <w:rFonts w:ascii="Arial" w:eastAsia="Aptos" w:hAnsi="Arial" w:cs="Arial"/>
              </w:rPr>
              <w:t>O presente Chamamento Público tem por objeto a seleção de entidade privada sem fins lucrativos para a execução do projeto denominado “Cerâmica Moto Rock”, a ser realizado nos dias 14, 15 e 16 de novembro de 2025, no município de Indiana/SP, visando fomentar a difusão da arte cerâmica e promover a integração entre cultura, música, artesanato e empreendedorismo local.</w:t>
            </w:r>
          </w:p>
          <w:p w14:paraId="11611DAC" w14:textId="77777777" w:rsidR="00D726ED" w:rsidRPr="00D726ED" w:rsidRDefault="00D726ED" w:rsidP="00D726ED">
            <w:pPr>
              <w:spacing w:line="276" w:lineRule="auto"/>
              <w:ind w:left="119"/>
              <w:jc w:val="both"/>
              <w:rPr>
                <w:rFonts w:ascii="Arial" w:eastAsia="Aptos" w:hAnsi="Arial" w:cs="Arial"/>
              </w:rPr>
            </w:pPr>
            <w:r w:rsidRPr="00D726ED">
              <w:rPr>
                <w:rFonts w:ascii="Arial" w:eastAsia="Aptos" w:hAnsi="Arial" w:cs="Arial"/>
              </w:rPr>
              <w:t>O evento tem como finalidade valorizar a produção artística e artesanal do município, com destaque para a tradição ceramista, incentivando a participação de artistas, artesãos e empreendedores locais e regionais. Durante sua realização, estão previstas exposições de cerâmica e artesanato, oficinas culturais, feira de produtos criativos, apresentações musicais de rock e atividades de integração com grupos de motociclistas da região, incluindo a oferta de café da manhã aos participantes e dois shows musicais de destaque.</w:t>
            </w:r>
          </w:p>
          <w:p w14:paraId="55BC06C8" w14:textId="525C7908" w:rsidR="00D726ED" w:rsidRPr="00D726ED" w:rsidRDefault="00D726ED" w:rsidP="00D726ED">
            <w:pPr>
              <w:spacing w:line="276" w:lineRule="auto"/>
              <w:ind w:left="119"/>
              <w:jc w:val="both"/>
              <w:rPr>
                <w:rFonts w:ascii="Arial" w:eastAsia="Aptos" w:hAnsi="Arial" w:cs="Arial"/>
              </w:rPr>
            </w:pPr>
            <w:r w:rsidRPr="00D726ED">
              <w:rPr>
                <w:rFonts w:ascii="Arial" w:eastAsia="Aptos" w:hAnsi="Arial" w:cs="Arial"/>
              </w:rPr>
              <w:t xml:space="preserve">A iniciativa busca ampliar o acesso da população às manifestações culturais, estimular o turismo e a economia criativa local, e proporcionar experiências de imersão na arte e na cultura </w:t>
            </w:r>
            <w:proofErr w:type="spellStart"/>
            <w:r w:rsidRPr="00D726ED">
              <w:rPr>
                <w:rFonts w:ascii="Arial" w:eastAsia="Aptos" w:hAnsi="Arial" w:cs="Arial"/>
              </w:rPr>
              <w:t>indianense</w:t>
            </w:r>
            <w:proofErr w:type="spellEnd"/>
            <w:r w:rsidRPr="00D726ED">
              <w:rPr>
                <w:rFonts w:ascii="Arial" w:eastAsia="Aptos" w:hAnsi="Arial" w:cs="Arial"/>
              </w:rPr>
              <w:t>, contribuindo para o fortalecimento da identidade cultural do município e a promoção da inclusão social por meio da cultura.</w:t>
            </w:r>
          </w:p>
          <w:p w14:paraId="69B899E4" w14:textId="3B8C8FC3" w:rsidR="00287C54" w:rsidRDefault="00287C54" w:rsidP="006F65B7">
            <w:pPr>
              <w:spacing w:line="276" w:lineRule="auto"/>
              <w:ind w:left="119"/>
              <w:jc w:val="both"/>
              <w:rPr>
                <w:rFonts w:ascii="Arial" w:eastAsia="Aptos" w:hAnsi="Arial" w:cs="Arial"/>
              </w:rPr>
            </w:pPr>
          </w:p>
        </w:tc>
      </w:tr>
      <w:tr w:rsidR="00287C54" w14:paraId="56077601" w14:textId="77777777" w:rsidTr="009E0507">
        <w:tc>
          <w:tcPr>
            <w:tcW w:w="6397" w:type="dxa"/>
            <w:gridSpan w:val="3"/>
          </w:tcPr>
          <w:p w14:paraId="699AF110" w14:textId="77777777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QUANTIDADE DE VAGAS DE AMPLA CONCORRÊNCIA:</w:t>
            </w:r>
          </w:p>
        </w:tc>
        <w:tc>
          <w:tcPr>
            <w:tcW w:w="3402" w:type="dxa"/>
            <w:gridSpan w:val="2"/>
          </w:tcPr>
          <w:p w14:paraId="781EF0C4" w14:textId="3551C640" w:rsidR="00287C54" w:rsidRPr="0036637B" w:rsidRDefault="001E078C" w:rsidP="009E0507">
            <w:pPr>
              <w:jc w:val="center"/>
              <w:rPr>
                <w:rFonts w:ascii="Arial" w:eastAsia="Aptos" w:hAnsi="Arial" w:cs="Arial"/>
                <w:b/>
                <w:bCs/>
              </w:rPr>
            </w:pPr>
            <w:r>
              <w:rPr>
                <w:rFonts w:ascii="Arial" w:eastAsia="Aptos" w:hAnsi="Arial" w:cs="Arial"/>
                <w:b/>
                <w:bCs/>
              </w:rPr>
              <w:t>01</w:t>
            </w:r>
          </w:p>
        </w:tc>
      </w:tr>
      <w:tr w:rsidR="00287C54" w14:paraId="75FDB498" w14:textId="77777777" w:rsidTr="009E0507">
        <w:tc>
          <w:tcPr>
            <w:tcW w:w="9799" w:type="dxa"/>
            <w:gridSpan w:val="5"/>
            <w:shd w:val="clear" w:color="auto" w:fill="D9D9D9" w:themeFill="background1" w:themeFillShade="D9"/>
          </w:tcPr>
          <w:p w14:paraId="7746E64B" w14:textId="77777777" w:rsidR="00287C54" w:rsidRDefault="00287C54" w:rsidP="009E0507">
            <w:pPr>
              <w:jc w:val="center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COTAS</w:t>
            </w:r>
          </w:p>
        </w:tc>
      </w:tr>
      <w:tr w:rsidR="00287C54" w14:paraId="10811F57" w14:textId="77777777" w:rsidTr="009E0507">
        <w:tc>
          <w:tcPr>
            <w:tcW w:w="3562" w:type="dxa"/>
          </w:tcPr>
          <w:p w14:paraId="2106140C" w14:textId="0CDBE338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 xml:space="preserve">PESSOAS NEGRAS:       </w:t>
            </w:r>
            <w:r w:rsidR="001E078C">
              <w:rPr>
                <w:rFonts w:ascii="Arial" w:eastAsia="Aptos" w:hAnsi="Arial" w:cs="Arial"/>
              </w:rPr>
              <w:t>---</w:t>
            </w:r>
          </w:p>
        </w:tc>
        <w:tc>
          <w:tcPr>
            <w:tcW w:w="3544" w:type="dxa"/>
            <w:gridSpan w:val="3"/>
          </w:tcPr>
          <w:p w14:paraId="013BC856" w14:textId="77777777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PESSOAS INDIGENAS:    ---</w:t>
            </w:r>
          </w:p>
        </w:tc>
        <w:tc>
          <w:tcPr>
            <w:tcW w:w="2693" w:type="dxa"/>
          </w:tcPr>
          <w:p w14:paraId="6D8132A7" w14:textId="77777777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PCD:      ---</w:t>
            </w:r>
          </w:p>
        </w:tc>
      </w:tr>
      <w:tr w:rsidR="00287C54" w14:paraId="138F3590" w14:textId="77777777" w:rsidTr="009E0507">
        <w:tc>
          <w:tcPr>
            <w:tcW w:w="3987" w:type="dxa"/>
            <w:gridSpan w:val="2"/>
          </w:tcPr>
          <w:p w14:paraId="449C168F" w14:textId="77777777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VALOR MÁXIMO POR PROJETO:</w:t>
            </w:r>
          </w:p>
        </w:tc>
        <w:tc>
          <w:tcPr>
            <w:tcW w:w="5812" w:type="dxa"/>
            <w:gridSpan w:val="3"/>
          </w:tcPr>
          <w:p w14:paraId="331A5081" w14:textId="5F48224A" w:rsidR="00287C54" w:rsidRPr="0036637B" w:rsidRDefault="00287C54" w:rsidP="009E0507">
            <w:pPr>
              <w:jc w:val="both"/>
              <w:rPr>
                <w:rFonts w:ascii="Arial" w:eastAsia="Aptos" w:hAnsi="Arial" w:cs="Arial"/>
                <w:b/>
                <w:bCs/>
              </w:rPr>
            </w:pPr>
            <w:r w:rsidRPr="0036637B">
              <w:rPr>
                <w:rFonts w:ascii="Arial" w:eastAsia="Aptos" w:hAnsi="Arial" w:cs="Arial"/>
                <w:b/>
                <w:bCs/>
              </w:rPr>
              <w:t xml:space="preserve">R$ </w:t>
            </w:r>
            <w:r w:rsidR="001E078C">
              <w:rPr>
                <w:rFonts w:ascii="Arial" w:eastAsia="Aptos" w:hAnsi="Arial" w:cs="Arial"/>
              </w:rPr>
              <w:t>17.300,00</w:t>
            </w:r>
          </w:p>
        </w:tc>
      </w:tr>
      <w:tr w:rsidR="00287C54" w14:paraId="2CF3DC74" w14:textId="77777777" w:rsidTr="009E0507">
        <w:tc>
          <w:tcPr>
            <w:tcW w:w="3987" w:type="dxa"/>
            <w:gridSpan w:val="2"/>
            <w:shd w:val="clear" w:color="auto" w:fill="D9D9D9" w:themeFill="background1" w:themeFillShade="D9"/>
          </w:tcPr>
          <w:p w14:paraId="7806A0D6" w14:textId="77777777" w:rsidR="00287C54" w:rsidRDefault="00287C54" w:rsidP="009E0507">
            <w:pPr>
              <w:jc w:val="both"/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VALOR TOTAL DA CATEGORIA:</w:t>
            </w:r>
          </w:p>
        </w:tc>
        <w:tc>
          <w:tcPr>
            <w:tcW w:w="5812" w:type="dxa"/>
            <w:gridSpan w:val="3"/>
            <w:shd w:val="clear" w:color="auto" w:fill="D9D9D9" w:themeFill="background1" w:themeFillShade="D9"/>
          </w:tcPr>
          <w:p w14:paraId="3155358B" w14:textId="223F1B3D" w:rsidR="00287C54" w:rsidRPr="0036637B" w:rsidRDefault="00287C54" w:rsidP="009E0507">
            <w:pPr>
              <w:jc w:val="both"/>
              <w:rPr>
                <w:rFonts w:ascii="Arial" w:eastAsia="Aptos" w:hAnsi="Arial" w:cs="Arial"/>
                <w:b/>
                <w:bCs/>
              </w:rPr>
            </w:pPr>
            <w:r w:rsidRPr="0036637B">
              <w:rPr>
                <w:rFonts w:ascii="Arial" w:eastAsia="Aptos" w:hAnsi="Arial" w:cs="Arial"/>
                <w:b/>
                <w:bCs/>
              </w:rPr>
              <w:t xml:space="preserve">R$ </w:t>
            </w:r>
            <w:r w:rsidR="001E078C">
              <w:rPr>
                <w:rFonts w:ascii="Arial" w:eastAsia="Aptos" w:hAnsi="Arial" w:cs="Arial"/>
              </w:rPr>
              <w:t>17.300,00</w:t>
            </w:r>
          </w:p>
        </w:tc>
      </w:tr>
    </w:tbl>
    <w:p w14:paraId="225D2882" w14:textId="77777777" w:rsidR="00287C54" w:rsidRDefault="00287C54" w:rsidP="00287C54">
      <w:pPr>
        <w:spacing w:after="0"/>
      </w:pPr>
    </w:p>
    <w:p w14:paraId="4BF00C4F" w14:textId="77777777" w:rsidR="00287C54" w:rsidRDefault="00287C54" w:rsidP="00943AFC">
      <w:pPr>
        <w:ind w:left="142"/>
      </w:pPr>
    </w:p>
    <w:p w14:paraId="0B5699A9" w14:textId="77777777" w:rsidR="00287C54" w:rsidRDefault="00287C54" w:rsidP="00287C54">
      <w:pPr>
        <w:spacing w:after="0"/>
      </w:pPr>
    </w:p>
    <w:p w14:paraId="5246640C" w14:textId="77777777" w:rsidR="00D57046" w:rsidRDefault="00D57046"/>
    <w:sectPr w:rsidR="00D570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21013"/>
    <w:multiLevelType w:val="hybridMultilevel"/>
    <w:tmpl w:val="A5703ED0"/>
    <w:lvl w:ilvl="0" w:tplc="A3FEF752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9" w:hanging="360"/>
      </w:pPr>
    </w:lvl>
    <w:lvl w:ilvl="2" w:tplc="0416001B" w:tentative="1">
      <w:start w:val="1"/>
      <w:numFmt w:val="lowerRoman"/>
      <w:lvlText w:val="%3."/>
      <w:lvlJc w:val="right"/>
      <w:pPr>
        <w:ind w:left="1919" w:hanging="180"/>
      </w:pPr>
    </w:lvl>
    <w:lvl w:ilvl="3" w:tplc="0416000F" w:tentative="1">
      <w:start w:val="1"/>
      <w:numFmt w:val="decimal"/>
      <w:lvlText w:val="%4."/>
      <w:lvlJc w:val="left"/>
      <w:pPr>
        <w:ind w:left="2639" w:hanging="360"/>
      </w:pPr>
    </w:lvl>
    <w:lvl w:ilvl="4" w:tplc="04160019" w:tentative="1">
      <w:start w:val="1"/>
      <w:numFmt w:val="lowerLetter"/>
      <w:lvlText w:val="%5."/>
      <w:lvlJc w:val="left"/>
      <w:pPr>
        <w:ind w:left="3359" w:hanging="360"/>
      </w:pPr>
    </w:lvl>
    <w:lvl w:ilvl="5" w:tplc="0416001B" w:tentative="1">
      <w:start w:val="1"/>
      <w:numFmt w:val="lowerRoman"/>
      <w:lvlText w:val="%6."/>
      <w:lvlJc w:val="right"/>
      <w:pPr>
        <w:ind w:left="4079" w:hanging="180"/>
      </w:pPr>
    </w:lvl>
    <w:lvl w:ilvl="6" w:tplc="0416000F" w:tentative="1">
      <w:start w:val="1"/>
      <w:numFmt w:val="decimal"/>
      <w:lvlText w:val="%7."/>
      <w:lvlJc w:val="left"/>
      <w:pPr>
        <w:ind w:left="4799" w:hanging="360"/>
      </w:pPr>
    </w:lvl>
    <w:lvl w:ilvl="7" w:tplc="04160019" w:tentative="1">
      <w:start w:val="1"/>
      <w:numFmt w:val="lowerLetter"/>
      <w:lvlText w:val="%8."/>
      <w:lvlJc w:val="left"/>
      <w:pPr>
        <w:ind w:left="5519" w:hanging="360"/>
      </w:pPr>
    </w:lvl>
    <w:lvl w:ilvl="8" w:tplc="0416001B" w:tentative="1">
      <w:start w:val="1"/>
      <w:numFmt w:val="lowerRoman"/>
      <w:lvlText w:val="%9."/>
      <w:lvlJc w:val="right"/>
      <w:pPr>
        <w:ind w:left="6239" w:hanging="180"/>
      </w:pPr>
    </w:lvl>
  </w:abstractNum>
  <w:num w:numId="1" w16cid:durableId="192237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54"/>
    <w:rsid w:val="00011983"/>
    <w:rsid w:val="00032394"/>
    <w:rsid w:val="00032691"/>
    <w:rsid w:val="0005620E"/>
    <w:rsid w:val="000B0F8F"/>
    <w:rsid w:val="001E078C"/>
    <w:rsid w:val="00287C54"/>
    <w:rsid w:val="00357DC3"/>
    <w:rsid w:val="003C5DD0"/>
    <w:rsid w:val="0043198A"/>
    <w:rsid w:val="004D18E6"/>
    <w:rsid w:val="00694372"/>
    <w:rsid w:val="006F65B7"/>
    <w:rsid w:val="00722E92"/>
    <w:rsid w:val="00760EF3"/>
    <w:rsid w:val="007D1D96"/>
    <w:rsid w:val="00943AFC"/>
    <w:rsid w:val="009645B2"/>
    <w:rsid w:val="009D3AEA"/>
    <w:rsid w:val="009E703B"/>
    <w:rsid w:val="00A72A2B"/>
    <w:rsid w:val="00B04204"/>
    <w:rsid w:val="00BE19DF"/>
    <w:rsid w:val="00CD2875"/>
    <w:rsid w:val="00D54C01"/>
    <w:rsid w:val="00D57046"/>
    <w:rsid w:val="00D726ED"/>
    <w:rsid w:val="00E664C1"/>
    <w:rsid w:val="00F268CE"/>
    <w:rsid w:val="00F50078"/>
    <w:rsid w:val="00F84ADC"/>
    <w:rsid w:val="00F97134"/>
    <w:rsid w:val="00FD1E0C"/>
    <w:rsid w:val="00FE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AC9C"/>
  <w15:chartTrackingRefBased/>
  <w15:docId w15:val="{93895564-F2ED-4A74-B81F-EC1484B7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C54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8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8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8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8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8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8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8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8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8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8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8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87C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87C5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87C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87C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87C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87C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8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8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8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8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8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87C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7C5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87C5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8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87C5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87C5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87C5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249</Words>
  <Characters>1398</Characters>
  <Application>Microsoft Office Word</Application>
  <DocSecurity>0</DocSecurity>
  <Lines>40</Lines>
  <Paragraphs>20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 Testi</dc:creator>
  <cp:keywords/>
  <dc:description/>
  <cp:lastModifiedBy>Vanessa Lacerda de Souza</cp:lastModifiedBy>
  <cp:revision>24</cp:revision>
  <dcterms:created xsi:type="dcterms:W3CDTF">2025-08-01T16:21:00Z</dcterms:created>
  <dcterms:modified xsi:type="dcterms:W3CDTF">2025-10-30T18:42:00Z</dcterms:modified>
</cp:coreProperties>
</file>